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115" w:rsidRDefault="00CD5EC1"/>
    <w:p w:rsidR="006C6899" w:rsidRDefault="006C6899">
      <w:pPr>
        <w:rPr>
          <w:sz w:val="24"/>
          <w:szCs w:val="24"/>
        </w:rPr>
      </w:pPr>
      <w:r w:rsidRPr="006C6899">
        <w:rPr>
          <w:sz w:val="24"/>
          <w:szCs w:val="24"/>
        </w:rPr>
        <w:t>Field Itinerary:</w:t>
      </w:r>
    </w:p>
    <w:tbl>
      <w:tblPr>
        <w:tblStyle w:val="TableGrid"/>
        <w:tblW w:w="0" w:type="auto"/>
        <w:tblLook w:val="04A0"/>
      </w:tblPr>
      <w:tblGrid>
        <w:gridCol w:w="1242"/>
        <w:gridCol w:w="3828"/>
        <w:gridCol w:w="4506"/>
      </w:tblGrid>
      <w:tr w:rsidR="006C6899" w:rsidTr="006C6899">
        <w:tc>
          <w:tcPr>
            <w:tcW w:w="1242" w:type="dxa"/>
          </w:tcPr>
          <w:p w:rsidR="006C6899" w:rsidRDefault="006C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Time</w:t>
            </w:r>
          </w:p>
        </w:tc>
        <w:tc>
          <w:tcPr>
            <w:tcW w:w="3828" w:type="dxa"/>
          </w:tcPr>
          <w:p w:rsidR="006C6899" w:rsidRDefault="006C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Location</w:t>
            </w:r>
          </w:p>
        </w:tc>
        <w:tc>
          <w:tcPr>
            <w:tcW w:w="4506" w:type="dxa"/>
          </w:tcPr>
          <w:p w:rsidR="006C6899" w:rsidRDefault="006C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Discussion </w:t>
            </w:r>
          </w:p>
        </w:tc>
      </w:tr>
      <w:tr w:rsidR="006C6899" w:rsidTr="006C6899">
        <w:tc>
          <w:tcPr>
            <w:tcW w:w="1242" w:type="dxa"/>
          </w:tcPr>
          <w:p w:rsidR="006C6899" w:rsidRDefault="006C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0800</w:t>
            </w:r>
          </w:p>
        </w:tc>
        <w:tc>
          <w:tcPr>
            <w:tcW w:w="3828" w:type="dxa"/>
          </w:tcPr>
          <w:p w:rsidR="006C6899" w:rsidRDefault="006C6899" w:rsidP="006C689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Leave FLNRO </w:t>
            </w:r>
          </w:p>
        </w:tc>
        <w:tc>
          <w:tcPr>
            <w:tcW w:w="4506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0900</w:t>
            </w:r>
          </w:p>
        </w:tc>
        <w:tc>
          <w:tcPr>
            <w:tcW w:w="3828" w:type="dxa"/>
          </w:tcPr>
          <w:p w:rsidR="007D36BE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Arrive Stop 1 –</w:t>
            </w:r>
            <w:r w:rsidR="007D36BE">
              <w:rPr>
                <w:sz w:val="24"/>
                <w:szCs w:val="24"/>
              </w:rPr>
              <w:t xml:space="preserve"> 1.5 hrs on site</w:t>
            </w:r>
          </w:p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River to Nowhere</w:t>
            </w:r>
            <w:r w:rsidR="00AB0642">
              <w:rPr>
                <w:sz w:val="24"/>
                <w:szCs w:val="24"/>
              </w:rPr>
              <w:t xml:space="preserve"> on Kathleen Lake Road</w:t>
            </w:r>
            <w:bookmarkStart w:id="0" w:name="_GoBack"/>
            <w:bookmarkEnd w:id="0"/>
          </w:p>
        </w:tc>
        <w:tc>
          <w:tcPr>
            <w:tcW w:w="4506" w:type="dxa"/>
          </w:tcPr>
          <w:p w:rsidR="006C6899" w:rsidRDefault="006C6899" w:rsidP="00C87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Karst Features</w:t>
            </w:r>
            <w:r w:rsidR="00C873A7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Forest Management around Karst</w:t>
            </w: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C873A7" w:rsidP="00C87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Karst and </w:t>
            </w:r>
            <w:r w:rsidR="006C6899">
              <w:rPr>
                <w:sz w:val="24"/>
                <w:szCs w:val="24"/>
              </w:rPr>
              <w:t xml:space="preserve">Recreation </w:t>
            </w: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1030</w:t>
            </w: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Leave for Stop 2</w:t>
            </w: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1035</w:t>
            </w:r>
          </w:p>
        </w:tc>
        <w:tc>
          <w:tcPr>
            <w:tcW w:w="3828" w:type="dxa"/>
          </w:tcPr>
          <w:p w:rsidR="007D36BE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Arrive Stop 2 – </w:t>
            </w:r>
            <w:r w:rsidR="007D36BE">
              <w:rPr>
                <w:sz w:val="24"/>
                <w:szCs w:val="24"/>
              </w:rPr>
              <w:t>30 min on site</w:t>
            </w:r>
          </w:p>
          <w:p w:rsidR="006C6899" w:rsidRDefault="006C6899" w:rsidP="00AB0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WFP Blk 44497 – Hazard Abatement</w:t>
            </w: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Hazard </w:t>
            </w:r>
            <w:r w:rsidR="00FC119F">
              <w:rPr>
                <w:sz w:val="24"/>
                <w:szCs w:val="24"/>
              </w:rPr>
              <w:t xml:space="preserve">Assessment and Field </w:t>
            </w:r>
            <w:r>
              <w:rPr>
                <w:sz w:val="24"/>
                <w:szCs w:val="24"/>
              </w:rPr>
              <w:t>Abatement</w:t>
            </w:r>
          </w:p>
        </w:tc>
      </w:tr>
      <w:tr w:rsidR="006C6899" w:rsidTr="006C6899">
        <w:tc>
          <w:tcPr>
            <w:tcW w:w="1242" w:type="dxa"/>
          </w:tcPr>
          <w:p w:rsidR="006C6899" w:rsidRDefault="006C6899" w:rsidP="00FC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C119F">
              <w:rPr>
                <w:sz w:val="24"/>
                <w:szCs w:val="24"/>
              </w:rPr>
              <w:t>20</w:t>
            </w: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Leave for Stop 3</w:t>
            </w: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FC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C119F">
              <w:rPr>
                <w:sz w:val="24"/>
                <w:szCs w:val="24"/>
              </w:rPr>
              <w:t>30</w:t>
            </w:r>
          </w:p>
        </w:tc>
        <w:tc>
          <w:tcPr>
            <w:tcW w:w="3828" w:type="dxa"/>
          </w:tcPr>
          <w:p w:rsidR="007D36BE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Arrive Stop 3 – </w:t>
            </w:r>
            <w:r w:rsidR="007D36BE">
              <w:rPr>
                <w:sz w:val="24"/>
                <w:szCs w:val="24"/>
              </w:rPr>
              <w:t>1hr on site</w:t>
            </w:r>
          </w:p>
          <w:p w:rsidR="006C6899" w:rsidRDefault="006C6899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Devil’s Bath</w:t>
            </w:r>
          </w:p>
        </w:tc>
        <w:tc>
          <w:tcPr>
            <w:tcW w:w="4506" w:type="dxa"/>
          </w:tcPr>
          <w:p w:rsidR="006C6899" w:rsidRDefault="00C873A7" w:rsidP="00C87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Devil’s Bath Rec </w:t>
            </w:r>
            <w:r w:rsidR="006C6899">
              <w:rPr>
                <w:sz w:val="24"/>
                <w:szCs w:val="24"/>
              </w:rPr>
              <w:t xml:space="preserve">Site, </w:t>
            </w:r>
            <w:r>
              <w:rPr>
                <w:sz w:val="24"/>
                <w:szCs w:val="24"/>
              </w:rPr>
              <w:t>Non-statutory designations</w:t>
            </w:r>
            <w:r w:rsidR="006C6899">
              <w:rPr>
                <w:sz w:val="24"/>
                <w:szCs w:val="24"/>
              </w:rPr>
              <w:t>, Karst FREP protocol</w:t>
            </w:r>
          </w:p>
        </w:tc>
      </w:tr>
      <w:tr w:rsidR="006C6899" w:rsidTr="006C6899">
        <w:tc>
          <w:tcPr>
            <w:tcW w:w="1242" w:type="dxa"/>
          </w:tcPr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</w:t>
            </w:r>
          </w:p>
        </w:tc>
        <w:tc>
          <w:tcPr>
            <w:tcW w:w="3828" w:type="dxa"/>
          </w:tcPr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Leave for Stop 4</w:t>
            </w: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1230</w:t>
            </w:r>
          </w:p>
        </w:tc>
        <w:tc>
          <w:tcPr>
            <w:tcW w:w="3828" w:type="dxa"/>
          </w:tcPr>
          <w:p w:rsidR="007D36BE" w:rsidRDefault="009722DB" w:rsidP="00972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Arrive Stop 4 – </w:t>
            </w:r>
            <w:r w:rsidR="007D36BE">
              <w:rPr>
                <w:sz w:val="24"/>
                <w:szCs w:val="24"/>
              </w:rPr>
              <w:t>15 min on site</w:t>
            </w:r>
          </w:p>
          <w:p w:rsidR="006C6899" w:rsidRDefault="009722DB" w:rsidP="00AB0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B064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fire </w:t>
            </w:r>
            <w:r w:rsidR="007D36BE">
              <w:rPr>
                <w:sz w:val="24"/>
                <w:szCs w:val="24"/>
              </w:rPr>
              <w:t xml:space="preserve">site </w:t>
            </w:r>
            <w:r>
              <w:rPr>
                <w:sz w:val="24"/>
                <w:szCs w:val="24"/>
              </w:rPr>
              <w:t>(</w:t>
            </w:r>
            <w:r w:rsidR="00AB0642">
              <w:rPr>
                <w:sz w:val="24"/>
                <w:szCs w:val="24"/>
              </w:rPr>
              <w:t>ALM</w:t>
            </w:r>
            <w:r>
              <w:rPr>
                <w:sz w:val="24"/>
                <w:szCs w:val="24"/>
              </w:rPr>
              <w:t xml:space="preserve"> 471)</w:t>
            </w:r>
          </w:p>
        </w:tc>
        <w:tc>
          <w:tcPr>
            <w:tcW w:w="4506" w:type="dxa"/>
          </w:tcPr>
          <w:p w:rsidR="006C6899" w:rsidRDefault="009722DB" w:rsidP="00AB06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AB0642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fire over karst terrain</w:t>
            </w:r>
            <w:r w:rsidR="00AB0642">
              <w:rPr>
                <w:sz w:val="24"/>
                <w:szCs w:val="24"/>
              </w:rPr>
              <w:t>; Fire # V90985</w:t>
            </w:r>
          </w:p>
        </w:tc>
      </w:tr>
      <w:tr w:rsidR="006C6899" w:rsidTr="006C6899">
        <w:tc>
          <w:tcPr>
            <w:tcW w:w="1242" w:type="dxa"/>
          </w:tcPr>
          <w:p w:rsidR="006C6899" w:rsidRDefault="009722DB" w:rsidP="00972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1145</w:t>
            </w:r>
          </w:p>
        </w:tc>
        <w:tc>
          <w:tcPr>
            <w:tcW w:w="3828" w:type="dxa"/>
          </w:tcPr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Leave for Stop 5</w:t>
            </w: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</w:t>
            </w:r>
          </w:p>
        </w:tc>
        <w:tc>
          <w:tcPr>
            <w:tcW w:w="3828" w:type="dxa"/>
          </w:tcPr>
          <w:p w:rsidR="006C6899" w:rsidRDefault="009722DB" w:rsidP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Lunch at Maynard Lake</w:t>
            </w:r>
            <w:r w:rsidR="007D36BE">
              <w:rPr>
                <w:sz w:val="24"/>
                <w:szCs w:val="24"/>
              </w:rPr>
              <w:t xml:space="preserve"> – 30 min</w:t>
            </w:r>
          </w:p>
        </w:tc>
        <w:tc>
          <w:tcPr>
            <w:tcW w:w="4506" w:type="dxa"/>
          </w:tcPr>
          <w:p w:rsidR="006C6899" w:rsidRDefault="007D36BE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running behind on time will skip stop</w:t>
            </w:r>
          </w:p>
        </w:tc>
      </w:tr>
      <w:tr w:rsidR="006C6899" w:rsidTr="006C6899">
        <w:tc>
          <w:tcPr>
            <w:tcW w:w="1242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 w:rsidP="002A3CCD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7D36BE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1315</w:t>
            </w:r>
          </w:p>
        </w:tc>
        <w:tc>
          <w:tcPr>
            <w:tcW w:w="3828" w:type="dxa"/>
          </w:tcPr>
          <w:p w:rsidR="007D36BE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Arrive Stop 5 – </w:t>
            </w:r>
            <w:r w:rsidR="007D36BE">
              <w:rPr>
                <w:sz w:val="24"/>
                <w:szCs w:val="24"/>
              </w:rPr>
              <w:t>30 minutes on site</w:t>
            </w:r>
          </w:p>
          <w:p w:rsidR="006C6899" w:rsidRDefault="009722DB" w:rsidP="002A3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Clint Beek Rec</w:t>
            </w:r>
            <w:r w:rsidR="007D36BE">
              <w:rPr>
                <w:sz w:val="24"/>
                <w:szCs w:val="24"/>
              </w:rPr>
              <w:t>reation</w:t>
            </w:r>
            <w:r>
              <w:rPr>
                <w:sz w:val="24"/>
                <w:szCs w:val="24"/>
              </w:rPr>
              <w:t xml:space="preserve"> Site</w:t>
            </w:r>
          </w:p>
        </w:tc>
        <w:tc>
          <w:tcPr>
            <w:tcW w:w="4506" w:type="dxa"/>
          </w:tcPr>
          <w:p w:rsidR="006C6899" w:rsidRDefault="00C873A7" w:rsidP="009722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Updated recreation</w:t>
            </w:r>
            <w:r w:rsidR="009722DB">
              <w:rPr>
                <w:sz w:val="24"/>
                <w:szCs w:val="24"/>
              </w:rPr>
              <w:t xml:space="preserve"> site and m</w:t>
            </w:r>
            <w:r>
              <w:rPr>
                <w:sz w:val="24"/>
                <w:szCs w:val="24"/>
              </w:rPr>
              <w:t>ana</w:t>
            </w:r>
            <w:r w:rsidR="009722DB">
              <w:rPr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e</w:t>
            </w:r>
            <w:r w:rsidR="009722DB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en</w:t>
            </w:r>
            <w:r w:rsidR="009722DB">
              <w:rPr>
                <w:sz w:val="24"/>
                <w:szCs w:val="24"/>
              </w:rPr>
              <w:t>t</w:t>
            </w:r>
          </w:p>
        </w:tc>
      </w:tr>
      <w:tr w:rsidR="006C6899" w:rsidTr="006C6899">
        <w:tc>
          <w:tcPr>
            <w:tcW w:w="1242" w:type="dxa"/>
          </w:tcPr>
          <w:p w:rsidR="006C6899" w:rsidRDefault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1345</w:t>
            </w:r>
          </w:p>
        </w:tc>
        <w:tc>
          <w:tcPr>
            <w:tcW w:w="3828" w:type="dxa"/>
          </w:tcPr>
          <w:p w:rsidR="006C6899" w:rsidRDefault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Leave for FLNRO Office</w:t>
            </w:r>
          </w:p>
        </w:tc>
        <w:tc>
          <w:tcPr>
            <w:tcW w:w="4506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</w:tr>
      <w:tr w:rsidR="007D36BE" w:rsidTr="006C6899">
        <w:tc>
          <w:tcPr>
            <w:tcW w:w="1242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</w:tr>
      <w:tr w:rsidR="007D36BE" w:rsidTr="006C6899">
        <w:tc>
          <w:tcPr>
            <w:tcW w:w="1242" w:type="dxa"/>
          </w:tcPr>
          <w:p w:rsidR="007D36BE" w:rsidRDefault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1415</w:t>
            </w:r>
          </w:p>
        </w:tc>
        <w:tc>
          <w:tcPr>
            <w:tcW w:w="3828" w:type="dxa"/>
          </w:tcPr>
          <w:p w:rsidR="007D36BE" w:rsidRDefault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Arrive at FLNRO  Office</w:t>
            </w:r>
          </w:p>
        </w:tc>
        <w:tc>
          <w:tcPr>
            <w:tcW w:w="4506" w:type="dxa"/>
          </w:tcPr>
          <w:p w:rsidR="007D36BE" w:rsidRDefault="007D36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 of tour</w:t>
            </w:r>
          </w:p>
        </w:tc>
      </w:tr>
      <w:tr w:rsidR="007D36BE" w:rsidTr="006C6899">
        <w:tc>
          <w:tcPr>
            <w:tcW w:w="1242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</w:tr>
      <w:tr w:rsidR="007D36BE" w:rsidTr="006C6899">
        <w:tc>
          <w:tcPr>
            <w:tcW w:w="1242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7D36BE" w:rsidRDefault="007D36BE">
            <w:pPr>
              <w:rPr>
                <w:sz w:val="24"/>
                <w:szCs w:val="24"/>
              </w:rPr>
            </w:pPr>
          </w:p>
        </w:tc>
      </w:tr>
      <w:tr w:rsidR="006C6899" w:rsidTr="006C6899">
        <w:tc>
          <w:tcPr>
            <w:tcW w:w="1242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  <w:tc>
          <w:tcPr>
            <w:tcW w:w="4506" w:type="dxa"/>
          </w:tcPr>
          <w:p w:rsidR="006C6899" w:rsidRDefault="006C6899">
            <w:pPr>
              <w:rPr>
                <w:sz w:val="24"/>
                <w:szCs w:val="24"/>
              </w:rPr>
            </w:pPr>
          </w:p>
        </w:tc>
      </w:tr>
    </w:tbl>
    <w:p w:rsidR="006C6899" w:rsidRDefault="006C6899">
      <w:pPr>
        <w:rPr>
          <w:sz w:val="24"/>
          <w:szCs w:val="24"/>
        </w:rPr>
      </w:pPr>
    </w:p>
    <w:p w:rsidR="006C6899" w:rsidRDefault="006C6899">
      <w:r>
        <w:rPr>
          <w:sz w:val="24"/>
          <w:szCs w:val="24"/>
        </w:rPr>
        <w:t>Note – you will need to bring caulk boots and lunch.</w:t>
      </w:r>
    </w:p>
    <w:sectPr w:rsidR="006C6899" w:rsidSect="0024385E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25" w:rsidRDefault="00814325" w:rsidP="006C6899">
      <w:pPr>
        <w:spacing w:after="0" w:line="240" w:lineRule="auto"/>
      </w:pPr>
      <w:r>
        <w:separator/>
      </w:r>
    </w:p>
  </w:endnote>
  <w:endnote w:type="continuationSeparator" w:id="0">
    <w:p w:rsidR="00814325" w:rsidRDefault="00814325" w:rsidP="006C6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25" w:rsidRDefault="00814325" w:rsidP="006C6899">
      <w:pPr>
        <w:spacing w:after="0" w:line="240" w:lineRule="auto"/>
      </w:pPr>
      <w:r>
        <w:separator/>
      </w:r>
    </w:p>
  </w:footnote>
  <w:footnote w:type="continuationSeparator" w:id="0">
    <w:p w:rsidR="00814325" w:rsidRDefault="00814325" w:rsidP="006C6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99" w:rsidRDefault="004D5F34" w:rsidP="006C6899">
    <w:pPr>
      <w:pStyle w:val="Header"/>
      <w:jc w:val="center"/>
    </w:pPr>
    <w:r>
      <w:t>DRA</w:t>
    </w:r>
    <w:r w:rsidR="00D24E03">
      <w:t>F</w:t>
    </w:r>
    <w:r>
      <w:t xml:space="preserve">T - </w:t>
    </w:r>
    <w:r w:rsidR="006C6899">
      <w:t>FMLT FIELD TRIP</w:t>
    </w:r>
  </w:p>
  <w:p w:rsidR="006C6899" w:rsidRDefault="006C6899" w:rsidP="006C6899">
    <w:pPr>
      <w:pStyle w:val="Header"/>
      <w:jc w:val="center"/>
    </w:pPr>
    <w:r>
      <w:t>APRIL 25, 2013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7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6899"/>
    <w:rsid w:val="0024385E"/>
    <w:rsid w:val="00367B60"/>
    <w:rsid w:val="004D5F34"/>
    <w:rsid w:val="005418C5"/>
    <w:rsid w:val="006928BA"/>
    <w:rsid w:val="006C6899"/>
    <w:rsid w:val="007D36BE"/>
    <w:rsid w:val="00814325"/>
    <w:rsid w:val="009722DB"/>
    <w:rsid w:val="00AB0642"/>
    <w:rsid w:val="00C172DC"/>
    <w:rsid w:val="00C22F82"/>
    <w:rsid w:val="00C873A7"/>
    <w:rsid w:val="00CD5EC1"/>
    <w:rsid w:val="00D24E03"/>
    <w:rsid w:val="00ED04AF"/>
    <w:rsid w:val="00F078AD"/>
    <w:rsid w:val="00FC1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6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6899"/>
  </w:style>
  <w:style w:type="paragraph" w:styleId="Footer">
    <w:name w:val="footer"/>
    <w:basedOn w:val="Normal"/>
    <w:link w:val="FooterChar"/>
    <w:uiPriority w:val="99"/>
    <w:semiHidden/>
    <w:unhideWhenUsed/>
    <w:rsid w:val="006C6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6899"/>
  </w:style>
  <w:style w:type="table" w:styleId="TableGrid">
    <w:name w:val="Table Grid"/>
    <w:basedOn w:val="TableNormal"/>
    <w:uiPriority w:val="59"/>
    <w:rsid w:val="006C68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4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E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754</Characters>
  <Application>Microsoft Office Word</Application>
  <DocSecurity>0</DocSecurity>
  <Lines>87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camardel</dc:creator>
  <cp:lastModifiedBy>camardel</cp:lastModifiedBy>
  <cp:revision>2</cp:revision>
  <cp:lastPrinted>2013-04-12T21:13:00Z</cp:lastPrinted>
  <dcterms:created xsi:type="dcterms:W3CDTF">2013-04-19T15:37:00Z</dcterms:created>
  <dcterms:modified xsi:type="dcterms:W3CDTF">2013-04-19T15:37:00Z</dcterms:modified>
</cp:coreProperties>
</file>